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05" w:leftChars="0" w:firstLine="420"/>
        <w:jc w:val="center"/>
        <w:rPr>
          <w:rFonts w:hint="eastAsia"/>
          <w:lang w:val="en-US" w:eastAsia="zh-CN"/>
        </w:rPr>
      </w:pPr>
      <w:r>
        <w:rPr>
          <w:rStyle w:val="6"/>
          <w:rFonts w:hint="eastAsia"/>
        </w:rPr>
        <w:t>报价单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02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产品型号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</w:rPr>
              <w:t>产品相关认证</w:t>
            </w:r>
          </w:p>
        </w:tc>
        <w:tc>
          <w:tcPr>
            <w:tcW w:w="12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报价</w:t>
            </w:r>
          </w:p>
        </w:tc>
        <w:tc>
          <w:tcPr>
            <w:tcW w:w="10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省采购平台代码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02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供应商（盖章）：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被授权代表（签字）：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F7A1B"/>
    <w:rsid w:val="0E845A0B"/>
    <w:rsid w:val="785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2024-04-25T01:38:00Z</dcterms:created>
  <dc:creator>Administrator</dc:creator>
  <cp:lastModifiedBy>Administrator</cp:lastModifiedBy>
  <dcterms:modified xsi:type="dcterms:W3CDTF">2024-04-25T01:49:37Z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406AA252E0774FF79A5E58093964D8EB</vt:lpwstr>
  </property>
</Properties>
</file>